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B4" w:rsidRPr="000272A0" w:rsidRDefault="00846634" w:rsidP="00E441A5">
      <w:pPr>
        <w:spacing w:after="240" w:line="240" w:lineRule="exact"/>
      </w:pPr>
      <w:r w:rsidRPr="0084663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7.6pt;margin-top:161.95pt;width:100.65pt;height:15.3pt;z-index:251658240;mso-position-horizontal-relative:page;mso-position-vertical-relative:page" filled="f" stroked="f">
            <v:textbox inset="0,0,0,0">
              <w:txbxContent>
                <w:p w:rsidR="00E441A5" w:rsidRDefault="00E441A5" w:rsidP="00CE1424">
                  <w:pPr>
                    <w:pStyle w:val="a3"/>
                  </w:pPr>
                  <w:r>
                    <w:t>1391</w:t>
                  </w:r>
                </w:p>
              </w:txbxContent>
            </v:textbox>
            <w10:wrap anchorx="page" anchory="page"/>
          </v:shape>
        </w:pict>
      </w:r>
      <w:r w:rsidRPr="00846634">
        <w:rPr>
          <w:b/>
          <w:noProof/>
        </w:rPr>
        <w:pict>
          <v:shape id="_x0000_s1039" type="#_x0000_t202" style="position:absolute;margin-left:124.95pt;margin-top:161.95pt;width:100.8pt;height:14.4pt;z-index:251657216;mso-position-horizontal-relative:page;mso-position-vertical-relative:page" filled="f" stroked="f">
            <v:textbox inset="0,0,0,0">
              <w:txbxContent>
                <w:p w:rsidR="00E441A5" w:rsidRDefault="00E441A5" w:rsidP="00CE1424">
                  <w:pPr>
                    <w:pStyle w:val="a3"/>
                  </w:pPr>
                  <w:r>
                    <w:t>30.10.2014</w:t>
                  </w:r>
                </w:p>
              </w:txbxContent>
            </v:textbox>
            <w10:wrap anchorx="page" anchory="page"/>
          </v:shape>
        </w:pict>
      </w:r>
      <w:r w:rsidRPr="00846634">
        <w:rPr>
          <w:b/>
          <w:noProof/>
        </w:rPr>
        <w:pict>
          <v:shape id="_x0000_s1041" type="#_x0000_t202" style="position:absolute;margin-left:70.9pt;margin-top:787.35pt;width:266.4pt;height:15.85pt;z-index:251659264;mso-position-horizontal-relative:page;mso-position-vertical-relative:page" filled="f" stroked="f">
            <v:textbox style="mso-next-textbox:#_x0000_s1041" inset="0,0,0,0">
              <w:txbxContent>
                <w:p w:rsidR="00E441A5" w:rsidRPr="009771EB" w:rsidRDefault="00E441A5" w:rsidP="00CE1424">
                  <w:pPr>
                    <w:pStyle w:val="a7"/>
                    <w:rPr>
                      <w:sz w:val="20"/>
                    </w:rPr>
                  </w:pPr>
                  <w:r w:rsidRPr="009771EB">
                    <w:rPr>
                      <w:sz w:val="20"/>
                    </w:rPr>
                    <w:t>МБ4</w:t>
                  </w:r>
                </w:p>
              </w:txbxContent>
            </v:textbox>
            <w10:wrap anchorx="page" anchory="page"/>
            <w10:anchorlock/>
          </v:shape>
        </w:pict>
      </w:r>
      <w:r w:rsidRPr="0084663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70.9pt;margin-top:18.15pt;width:446.5pt;height:202.45pt;z-index:251656192;mso-position-horizontal-relative:page;mso-position-vertical-relative:page">
            <v:imagedata r:id="rId8" o:title="3"/>
            <w10:wrap type="topAndBottom" anchorx="page" anchory="page"/>
          </v:shape>
        </w:pict>
      </w:r>
      <w:r w:rsidR="001241B8" w:rsidRPr="00E441A5">
        <w:rPr>
          <w:b/>
        </w:rPr>
        <w:t>О</w:t>
      </w:r>
      <w:r w:rsidR="00C75FB4" w:rsidRPr="00E441A5">
        <w:rPr>
          <w:b/>
        </w:rPr>
        <w:t>б</w:t>
      </w:r>
      <w:r w:rsidR="00D778CF">
        <w:rPr>
          <w:b/>
        </w:rPr>
        <w:t xml:space="preserve"> </w:t>
      </w:r>
      <w:r w:rsidR="00C75FB4">
        <w:rPr>
          <w:b/>
        </w:rPr>
        <w:t xml:space="preserve">утверждении перечня муниципальных </w:t>
      </w:r>
      <w:r w:rsidR="00E441A5">
        <w:rPr>
          <w:b/>
        </w:rPr>
        <w:br/>
      </w:r>
      <w:r w:rsidR="00C75FB4">
        <w:rPr>
          <w:b/>
        </w:rPr>
        <w:t xml:space="preserve">дошкольных образовательных учреждений, </w:t>
      </w:r>
      <w:r w:rsidR="00E441A5">
        <w:rPr>
          <w:b/>
        </w:rPr>
        <w:br/>
      </w:r>
      <w:r w:rsidR="00C75FB4">
        <w:rPr>
          <w:b/>
        </w:rPr>
        <w:t xml:space="preserve">закрепленных за территориальными </w:t>
      </w:r>
      <w:r w:rsidR="00E441A5">
        <w:rPr>
          <w:b/>
        </w:rPr>
        <w:br/>
      </w:r>
      <w:r w:rsidR="00C75FB4">
        <w:rPr>
          <w:b/>
        </w:rPr>
        <w:t xml:space="preserve">участками (микрорайонами)  Чернушинского </w:t>
      </w:r>
      <w:r w:rsidR="00E441A5">
        <w:rPr>
          <w:b/>
        </w:rPr>
        <w:br/>
      </w:r>
      <w:r w:rsidR="00C75FB4">
        <w:rPr>
          <w:b/>
        </w:rPr>
        <w:t>муниципального района</w:t>
      </w: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В соответствии со ст. 9 Федерального закона от 29 декабря 2012 года </w:t>
      </w:r>
      <w:r w:rsidR="00E441A5">
        <w:br/>
      </w:r>
      <w:r>
        <w:t>№ 273-ФЗ «Об образовании в Российской Федерации», в целях закрепления муниципальных дошкольных образовательных учреждений за конкретными территориями,</w:t>
      </w: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jc w:val="both"/>
      </w:pPr>
      <w:r>
        <w:t>ПОСТАНОВЛЯЮ:</w:t>
      </w:r>
    </w:p>
    <w:p w:rsidR="00C75FB4" w:rsidRDefault="00C75FB4" w:rsidP="00E441A5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>Утвердить прилагаемый перечень муниципальных дошкольных образовательных учреждений, закрепленных за территориальными участками (микрорайонами) Чернушинского муниципального района.</w:t>
      </w:r>
    </w:p>
    <w:p w:rsidR="00C75FB4" w:rsidRDefault="00C75FB4" w:rsidP="00E441A5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>Настоящее постановление вступает в силу с момента его подписания.</w:t>
      </w:r>
    </w:p>
    <w:p w:rsidR="00E441A5" w:rsidRPr="00F4435E" w:rsidRDefault="00E441A5" w:rsidP="00E441A5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rFonts w:eastAsia="Arial CYR"/>
          <w:szCs w:val="28"/>
        </w:rPr>
      </w:pPr>
      <w:r w:rsidRPr="00E441A5">
        <w:t xml:space="preserve">Данное постановление подлежит обязательному опубликованию </w:t>
      </w:r>
      <w:r w:rsidRPr="00E441A5">
        <w:br/>
        <w:t xml:space="preserve">в Официальном бюллетене органов местного самоуправления Чернушинского муниципального района и размещению на официальном сайте </w:t>
      </w:r>
      <w:r w:rsidRPr="00F4435E">
        <w:rPr>
          <w:rFonts w:eastAsia="Arial CYR"/>
          <w:szCs w:val="28"/>
        </w:rPr>
        <w:t>администрации Чернушинского муниципального район</w:t>
      </w:r>
      <w:r>
        <w:rPr>
          <w:rFonts w:eastAsia="Arial CYR"/>
          <w:szCs w:val="28"/>
        </w:rPr>
        <w:t>а в сети Интернет</w:t>
      </w:r>
      <w:r w:rsidRPr="00F4435E">
        <w:rPr>
          <w:rFonts w:eastAsia="Arial CYR"/>
          <w:szCs w:val="28"/>
        </w:rPr>
        <w:t>.</w:t>
      </w:r>
    </w:p>
    <w:p w:rsidR="00C75FB4" w:rsidRDefault="00C75FB4" w:rsidP="00E441A5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</w:pPr>
      <w:r>
        <w:t xml:space="preserve">Контроль за исполнением данного постановления возложить </w:t>
      </w:r>
      <w:r w:rsidR="009771EB">
        <w:br/>
      </w:r>
      <w:r>
        <w:t xml:space="preserve">на </w:t>
      </w:r>
      <w:r w:rsidR="00E441A5">
        <w:t xml:space="preserve">заместителя главы муниципального района по социальным вопросам, начальника Управления социального заказа Омелину Е.Е. </w:t>
      </w: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</w:pP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</w:pPr>
    </w:p>
    <w:p w:rsidR="00C75FB4" w:rsidRDefault="00E441A5" w:rsidP="00E441A5">
      <w:pPr>
        <w:pStyle w:val="a5"/>
        <w:tabs>
          <w:tab w:val="left" w:pos="1122"/>
        </w:tabs>
        <w:ind w:firstLine="0"/>
      </w:pPr>
      <w:r w:rsidRPr="00DD6DE4">
        <w:rPr>
          <w:szCs w:val="28"/>
        </w:rPr>
        <w:t>Глава муниципального района                                                            М.В. Шестаков</w:t>
      </w: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jc w:val="both"/>
      </w:pP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jc w:val="both"/>
      </w:pP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jc w:val="both"/>
      </w:pPr>
    </w:p>
    <w:p w:rsidR="00C75FB4" w:rsidRDefault="00C75FB4" w:rsidP="00E441A5">
      <w:pPr>
        <w:suppressAutoHyphens/>
        <w:autoSpaceDE w:val="0"/>
        <w:autoSpaceDN w:val="0"/>
        <w:adjustRightInd w:val="0"/>
        <w:spacing w:line="360" w:lineRule="exact"/>
        <w:jc w:val="both"/>
      </w:pPr>
    </w:p>
    <w:p w:rsidR="00C75FB4" w:rsidRDefault="00C75FB4" w:rsidP="00E441A5">
      <w:pPr>
        <w:pStyle w:val="ad"/>
        <w:suppressAutoHyphens/>
        <w:spacing w:line="360" w:lineRule="exact"/>
        <w:jc w:val="both"/>
      </w:pPr>
    </w:p>
    <w:p w:rsidR="00C75FB4" w:rsidRDefault="00C75FB4" w:rsidP="00E441A5">
      <w:pPr>
        <w:pStyle w:val="ad"/>
        <w:suppressAutoHyphens/>
        <w:spacing w:line="360" w:lineRule="exact"/>
        <w:jc w:val="both"/>
      </w:pPr>
    </w:p>
    <w:p w:rsidR="00C75FB4" w:rsidRDefault="00C75FB4" w:rsidP="00E441A5">
      <w:pPr>
        <w:pStyle w:val="ad"/>
        <w:suppressAutoHyphens/>
        <w:spacing w:line="360" w:lineRule="exact"/>
        <w:jc w:val="both"/>
      </w:pPr>
    </w:p>
    <w:p w:rsidR="00C75FB4" w:rsidRDefault="00C75FB4" w:rsidP="00E441A5">
      <w:pPr>
        <w:pStyle w:val="ad"/>
        <w:suppressAutoHyphens/>
        <w:spacing w:line="360" w:lineRule="exact"/>
        <w:jc w:val="both"/>
      </w:pPr>
    </w:p>
    <w:p w:rsidR="00C75FB4" w:rsidRPr="00066D54" w:rsidRDefault="00C75FB4" w:rsidP="00E441A5">
      <w:pPr>
        <w:pStyle w:val="ad"/>
        <w:suppressAutoHyphens/>
        <w:spacing w:line="360" w:lineRule="exact"/>
        <w:ind w:left="5103"/>
      </w:pPr>
      <w:r w:rsidRPr="00066D54">
        <w:lastRenderedPageBreak/>
        <w:t>УТВЕРЖДЕН</w:t>
      </w:r>
    </w:p>
    <w:p w:rsidR="00C75FB4" w:rsidRDefault="00C75FB4" w:rsidP="00E441A5">
      <w:pPr>
        <w:tabs>
          <w:tab w:val="left" w:pos="851"/>
          <w:tab w:val="left" w:pos="993"/>
        </w:tabs>
        <w:ind w:left="5103"/>
      </w:pPr>
      <w:r>
        <w:t>постановл</w:t>
      </w:r>
      <w:bookmarkStart w:id="0" w:name="_GoBack"/>
      <w:bookmarkEnd w:id="0"/>
      <w:r>
        <w:t>ением</w:t>
      </w:r>
      <w:r w:rsidRPr="00066D54">
        <w:t xml:space="preserve"> главы</w:t>
      </w:r>
      <w:r>
        <w:t>муниципального</w:t>
      </w:r>
      <w:r w:rsidRPr="00066D54">
        <w:t xml:space="preserve"> района</w:t>
      </w:r>
      <w:r w:rsidR="00E441A5">
        <w:t xml:space="preserve"> от 30.10.2014 № 1391</w:t>
      </w:r>
    </w:p>
    <w:p w:rsidR="00C75FB4" w:rsidRDefault="00C75FB4" w:rsidP="00C75FB4">
      <w:pPr>
        <w:tabs>
          <w:tab w:val="left" w:pos="851"/>
          <w:tab w:val="left" w:pos="993"/>
        </w:tabs>
        <w:jc w:val="right"/>
      </w:pPr>
    </w:p>
    <w:p w:rsidR="00C75FB4" w:rsidRPr="00E441A5" w:rsidRDefault="00C75FB4" w:rsidP="00C75FB4">
      <w:pPr>
        <w:tabs>
          <w:tab w:val="left" w:pos="851"/>
          <w:tab w:val="left" w:pos="993"/>
        </w:tabs>
        <w:jc w:val="right"/>
        <w:rPr>
          <w:b/>
        </w:rPr>
      </w:pPr>
    </w:p>
    <w:p w:rsidR="00E441A5" w:rsidRPr="00E441A5" w:rsidRDefault="00E441A5" w:rsidP="00C75FB4">
      <w:pPr>
        <w:tabs>
          <w:tab w:val="left" w:pos="851"/>
          <w:tab w:val="left" w:pos="993"/>
        </w:tabs>
        <w:jc w:val="center"/>
        <w:rPr>
          <w:b/>
        </w:rPr>
      </w:pPr>
      <w:r w:rsidRPr="00E441A5">
        <w:rPr>
          <w:b/>
        </w:rPr>
        <w:t xml:space="preserve">ПЕРЕЧЕНЬ </w:t>
      </w:r>
    </w:p>
    <w:p w:rsidR="00C75FB4" w:rsidRPr="00E441A5" w:rsidRDefault="00C75FB4" w:rsidP="00C75FB4">
      <w:pPr>
        <w:tabs>
          <w:tab w:val="left" w:pos="851"/>
          <w:tab w:val="left" w:pos="993"/>
        </w:tabs>
        <w:jc w:val="center"/>
        <w:rPr>
          <w:b/>
        </w:rPr>
      </w:pPr>
      <w:r w:rsidRPr="00E441A5">
        <w:rPr>
          <w:b/>
        </w:rPr>
        <w:t xml:space="preserve">муниципальных дошкольных образовательных учреждений, </w:t>
      </w:r>
      <w:r w:rsidR="00E441A5" w:rsidRPr="00E441A5">
        <w:rPr>
          <w:b/>
        </w:rPr>
        <w:br/>
      </w:r>
      <w:r w:rsidRPr="00E441A5">
        <w:rPr>
          <w:b/>
        </w:rPr>
        <w:t xml:space="preserve">закрепленных за  территориальными участками (микрорайонами) </w:t>
      </w:r>
      <w:r w:rsidR="00E441A5" w:rsidRPr="00E441A5">
        <w:rPr>
          <w:b/>
        </w:rPr>
        <w:br/>
      </w:r>
      <w:r w:rsidRPr="00E441A5">
        <w:rPr>
          <w:b/>
        </w:rPr>
        <w:t>Чернушинского муниципального района</w:t>
      </w:r>
    </w:p>
    <w:p w:rsidR="00C75FB4" w:rsidRDefault="00C75FB4" w:rsidP="00C75FB4">
      <w:pPr>
        <w:tabs>
          <w:tab w:val="left" w:pos="851"/>
          <w:tab w:val="left" w:pos="993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0"/>
        <w:gridCol w:w="7808"/>
      </w:tblGrid>
      <w:tr w:rsidR="00C75FB4" w:rsidRPr="00E441A5" w:rsidTr="00E441A5"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МБДОУ «Детский сад </w:t>
            </w:r>
            <w:r w:rsidR="00E441A5">
              <w:br/>
            </w:r>
            <w:r w:rsidRPr="00E441A5">
              <w:t>№ 1»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 xml:space="preserve">Микрорайон «Аэропорт», ул. 2-я Набережная, ул. Урицкого, ул. Строителей, ул. Майская, ул. Садовая, пер. Садовый, </w:t>
            </w:r>
            <w:r w:rsidR="00E441A5">
              <w:br/>
            </w:r>
            <w:r w:rsidRPr="00E441A5">
              <w:t>ул. Депутатская, ул. Полевая, ул. Чапаева, ул. Маяковского,</w:t>
            </w:r>
            <w:r w:rsidR="00E441A5">
              <w:br/>
            </w:r>
            <w:r w:rsidRPr="00E441A5">
              <w:t xml:space="preserve">ул. Береговая, ул. Нагорная, ул. Светлая,  ул. Южная, </w:t>
            </w:r>
            <w:r w:rsidR="00E441A5">
              <w:br/>
            </w:r>
            <w:r w:rsidRPr="00E441A5">
              <w:t>ул. Брызгалова, ул. Дружбы</w:t>
            </w:r>
          </w:p>
        </w:tc>
      </w:tr>
      <w:tr w:rsidR="00C75FB4" w:rsidRPr="00E441A5" w:rsidTr="00E441A5"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МБДОУ «Центр развития ребёнка – детский сад </w:t>
            </w:r>
            <w:r w:rsidR="00E441A5">
              <w:br/>
            </w:r>
            <w:r w:rsidRPr="00E441A5">
              <w:t>№ 2»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suppressAutoHyphens/>
              <w:jc w:val="both"/>
            </w:pPr>
            <w:r w:rsidRPr="00E441A5">
              <w:t xml:space="preserve">Ул. Красноармейская (100,100а,102,102а,104, 93, 95, 97, 99), </w:t>
            </w:r>
            <w:r w:rsidR="00E441A5">
              <w:br/>
            </w:r>
            <w:r w:rsidRPr="00E441A5">
              <w:t xml:space="preserve">ул. Нефтяников (10, 12, 12а), п. Азинский, с. Сульмаш, </w:t>
            </w:r>
            <w:r w:rsidR="00E441A5">
              <w:br/>
            </w:r>
            <w:r w:rsidRPr="00E441A5">
              <w:t>д. Аминькай</w:t>
            </w:r>
          </w:p>
        </w:tc>
      </w:tr>
      <w:tr w:rsidR="00C75FB4" w:rsidRPr="00E441A5" w:rsidTr="00E441A5"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МАДОУ «Детский сад </w:t>
            </w:r>
            <w:r w:rsidR="00E441A5">
              <w:br/>
            </w:r>
            <w:r w:rsidRPr="00E441A5">
              <w:t>№ 4»</w:t>
            </w:r>
          </w:p>
        </w:tc>
        <w:tc>
          <w:tcPr>
            <w:tcW w:w="7903" w:type="dxa"/>
          </w:tcPr>
          <w:p w:rsidR="00E441A5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 xml:space="preserve">Ул. Ленина (с 1 по 105, с 2 по 46), ул. Тельмана (55, 57, 57а, 59, 59а, 69), ул. Северная (с 1 по 72), ул. Юбилейная (17, 19, 21, 24, 26, 28, 30, 32, 36), пер. Северный,  ул. Ст. Разина (с 1 по 15, </w:t>
            </w:r>
            <w:r w:rsidR="00E441A5">
              <w:br/>
            </w:r>
            <w:r w:rsidRPr="00E441A5">
              <w:t>с 2 по 14), пер. Кировский, ул. К.Маркса (с 1 по 15, с 2 по 14), ул. Кирова (с 75 по 85, с 54 по 64), пер. Трактовый, ул. Фрунзе (с 1 по 19а, с 2 по 18), ул. Р.Люксембург (с 1 по 23, с 2 по 26), пер. Базарный (с 1 по 10)</w:t>
            </w:r>
          </w:p>
        </w:tc>
      </w:tr>
      <w:tr w:rsidR="00C75FB4" w:rsidRPr="00E441A5" w:rsidTr="00E441A5"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МАДОУ «Центр развития ребёнка – детский сад   </w:t>
            </w:r>
            <w:r w:rsidR="00E441A5">
              <w:br/>
            </w:r>
            <w:r w:rsidRPr="00E441A5">
              <w:t>№ 7»</w:t>
            </w:r>
          </w:p>
        </w:tc>
        <w:tc>
          <w:tcPr>
            <w:tcW w:w="7903" w:type="dxa"/>
          </w:tcPr>
          <w:p w:rsidR="00E441A5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>Микрорайон «Пермдорстрой», Микрорайон «Молодежный», Микрорайон «Подстанция», Усадьба лесхоза, ул. Народная,</w:t>
            </w:r>
            <w:r w:rsidR="00E441A5">
              <w:br/>
            </w:r>
            <w:r w:rsidRPr="00E441A5">
              <w:t>ул. Чайковская, ул. Усадебная, ул. Праздничная,</w:t>
            </w:r>
            <w:r w:rsidR="009771EB">
              <w:br/>
            </w:r>
            <w:r w:rsidRPr="00E441A5">
              <w:t xml:space="preserve">ул. Энергетиков, ул. Новоселова, ул. Ананьинская, </w:t>
            </w:r>
            <w:r w:rsidR="00E441A5">
              <w:br/>
            </w:r>
            <w:r w:rsidRPr="00E441A5">
              <w:t xml:space="preserve">ул. Куединская, ул. Сарапульская, ул. Осинская, ул. Ковязиной, ул. Шистерова, ул. Гостева, пер. Тенистый, Бульвар </w:t>
            </w:r>
            <w:r w:rsidR="00E441A5">
              <w:t>Генерала</w:t>
            </w:r>
            <w:r w:rsidRPr="00E441A5">
              <w:t xml:space="preserve"> Куприянова, ул. 48-ой стрелковой бригады,ул. Парковая,ул. Коммунистическая  (6, 6а, 6б, 8, 12,14)   </w:t>
            </w:r>
          </w:p>
        </w:tc>
      </w:tr>
      <w:tr w:rsidR="00C75FB4" w:rsidRPr="00E441A5" w:rsidTr="00E441A5"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 МБДОУ «Центр развития ребёнка – детский сад   </w:t>
            </w:r>
            <w:r w:rsidR="00E441A5">
              <w:br/>
            </w:r>
            <w:r w:rsidRPr="00E441A5">
              <w:t>№ 8»</w:t>
            </w:r>
          </w:p>
        </w:tc>
        <w:tc>
          <w:tcPr>
            <w:tcW w:w="7903" w:type="dxa"/>
          </w:tcPr>
          <w:p w:rsidR="00C75FB4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 xml:space="preserve">Микрорайон «р. Кармалка», ул. Красноармейская (с 47 по 98), ул. Мира, ул. Юбилейная (15), пер. Банковский, </w:t>
            </w:r>
            <w:r w:rsidR="00E441A5">
              <w:br/>
            </w:r>
            <w:r w:rsidRPr="00E441A5">
              <w:t xml:space="preserve">ул. Ломоносова, ул. Клары Цеткин, ул. Крылова, ул. Калинина, ул. Свободы, ул. Стахановская (с 31 по 53, с 32 по 56), </w:t>
            </w:r>
            <w:r w:rsidR="00E441A5">
              <w:br/>
              <w:t>у</w:t>
            </w:r>
            <w:r w:rsidRPr="00E441A5">
              <w:t xml:space="preserve">л. 8 Марта (с 39 по 63, с 36 по 56), </w:t>
            </w:r>
            <w:r w:rsidR="009771EB">
              <w:t>у</w:t>
            </w:r>
            <w:r w:rsidRPr="00E441A5">
              <w:t xml:space="preserve">л. Крупской, </w:t>
            </w:r>
            <w:r w:rsidR="00E441A5">
              <w:br/>
            </w:r>
            <w:r w:rsidRPr="00E441A5">
              <w:t xml:space="preserve">пер. Ключевой, пер. Новый (с 11 по 20), ул. Сельская, </w:t>
            </w:r>
            <w:r w:rsidR="00E441A5">
              <w:br/>
            </w:r>
            <w:r w:rsidRPr="00E441A5">
              <w:t>ул. Овражная, ул. Первостроителей, ул. Братская, ул. Малая Речка</w:t>
            </w:r>
          </w:p>
          <w:p w:rsidR="009771EB" w:rsidRDefault="009771EB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</w:p>
          <w:p w:rsidR="009771EB" w:rsidRPr="00E441A5" w:rsidRDefault="009771EB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</w:p>
        </w:tc>
      </w:tr>
      <w:tr w:rsidR="00C75FB4" w:rsidRPr="00E441A5" w:rsidTr="00E441A5"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lastRenderedPageBreak/>
              <w:t xml:space="preserve">МБДОУ «Центр развития ребёнка – детский сад   </w:t>
            </w:r>
            <w:r w:rsidR="009771EB">
              <w:br/>
            </w:r>
            <w:r w:rsidRPr="00E441A5">
              <w:t>№ 9»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 xml:space="preserve">Д. Зверево, ул. Ленина (95, 95б, 107, 109, 111, 113), </w:t>
            </w:r>
            <w:r w:rsidR="009771EB">
              <w:br/>
            </w:r>
            <w:r w:rsidRPr="00E441A5">
              <w:t xml:space="preserve">ул. Юбилейная (6, 12, 16, 18, 20, 22, 22а), </w:t>
            </w:r>
            <w:r w:rsidR="009771EB">
              <w:br/>
            </w:r>
            <w:r w:rsidRPr="00E441A5">
              <w:t>ул. Коммунистическая (9, 11, 13, 13 б, 15, 17, 19)</w:t>
            </w:r>
          </w:p>
        </w:tc>
      </w:tr>
      <w:tr w:rsidR="00C75FB4" w:rsidRPr="00E441A5" w:rsidTr="00E441A5">
        <w:trPr>
          <w:trHeight w:val="51"/>
        </w:trPr>
        <w:tc>
          <w:tcPr>
            <w:tcW w:w="2235" w:type="dxa"/>
          </w:tcPr>
          <w:p w:rsidR="00C75FB4" w:rsidRPr="00E441A5" w:rsidRDefault="00C75FB4" w:rsidP="009771EB">
            <w:pPr>
              <w:suppressAutoHyphens/>
            </w:pPr>
            <w:r w:rsidRPr="00E441A5">
              <w:t xml:space="preserve">МБДОУ «Детский сад </w:t>
            </w:r>
            <w:r w:rsidR="009771EB">
              <w:br/>
            </w:r>
            <w:r w:rsidRPr="00E441A5">
              <w:t>№ 11»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suppressAutoHyphens/>
              <w:jc w:val="both"/>
            </w:pPr>
            <w:r w:rsidRPr="00E441A5">
              <w:t xml:space="preserve">Микрорайон «Аэропорт», д. Ашша, ул. Инженерная, </w:t>
            </w:r>
            <w:r w:rsidR="009771EB">
              <w:br/>
            </w:r>
            <w:r w:rsidRPr="00E441A5">
              <w:t xml:space="preserve">ул. Механизаторов, ул. Чкалова, ул. Серова, ул. Свердлова, </w:t>
            </w:r>
            <w:r w:rsidR="009771EB">
              <w:br/>
            </w:r>
            <w:r w:rsidRPr="00E441A5">
              <w:t xml:space="preserve">ул. Осипенко, пер. Речной, пер. Зеленый, пер Трактористов, </w:t>
            </w:r>
            <w:r w:rsidR="009771EB">
              <w:br/>
            </w:r>
            <w:r w:rsidRPr="00E441A5">
              <w:t xml:space="preserve">ул. Луговая, ул. Заводская, пер. Заводской, ул. Матросова, </w:t>
            </w:r>
            <w:r w:rsidR="009771EB">
              <w:br/>
            </w:r>
            <w:r w:rsidRPr="00E441A5">
              <w:t xml:space="preserve">ул. Попова, ул. Льнозаводская, пер. Льнозаводской, </w:t>
            </w:r>
            <w:r w:rsidR="009771EB">
              <w:br/>
            </w:r>
            <w:r w:rsidRPr="00E441A5">
              <w:t>пер. Трактористов, ул. О. Кошевого</w:t>
            </w:r>
          </w:p>
        </w:tc>
      </w:tr>
      <w:tr w:rsidR="00C75FB4" w:rsidRPr="00E441A5" w:rsidTr="00E441A5">
        <w:trPr>
          <w:trHeight w:val="840"/>
        </w:trPr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>МБДОУ «Детский сад № 12»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>д. Ульяновка, микрорайон «Б. Березник», микрорайон «Западный», ул. 1-я Набережная, ул. П.</w:t>
            </w:r>
            <w:r w:rsidR="009771EB">
              <w:t> </w:t>
            </w:r>
            <w:r w:rsidRPr="00E441A5">
              <w:t xml:space="preserve">Морозова, </w:t>
            </w:r>
            <w:r w:rsidR="009771EB">
              <w:br/>
            </w:r>
            <w:r w:rsidRPr="00E441A5">
              <w:t xml:space="preserve">ул. Гагарина, ул. Мира (14), ул. Лермонтова, ул. Горького, </w:t>
            </w:r>
            <w:r w:rsidR="009771EB">
              <w:br/>
            </w:r>
            <w:r w:rsidRPr="00E441A5">
              <w:t xml:space="preserve">ул. Комсомольская,  ул. Красногвардейская, ул. Пушкина,  </w:t>
            </w:r>
            <w:r w:rsidR="009771EB">
              <w:br/>
            </w:r>
            <w:r w:rsidRPr="00E441A5">
              <w:t xml:space="preserve">ул. Азина, ул. Октябрьская, ул. Советская, пер. Азинский, </w:t>
            </w:r>
            <w:r w:rsidR="009771EB">
              <w:br/>
            </w:r>
            <w:r w:rsidRPr="00E441A5">
              <w:t xml:space="preserve">ул. 8 Марта (с 1 по 37, с 2 по 34), ул. Стахановская (с 2 по 30,  </w:t>
            </w:r>
            <w:r w:rsidR="009771EB">
              <w:br/>
            </w:r>
            <w:r w:rsidRPr="00E441A5">
              <w:t xml:space="preserve">с 1 по 29), ул. Кирова (с1 по 73, с 2 по 52), </w:t>
            </w:r>
            <w:r w:rsidR="009771EB">
              <w:br/>
            </w:r>
            <w:r w:rsidRPr="00E441A5">
              <w:t xml:space="preserve">ул. Красноармейская (с 1 по 45), ул. Тельмана (с 1 по 49, </w:t>
            </w:r>
            <w:r w:rsidR="009771EB">
              <w:br/>
            </w:r>
            <w:r w:rsidRPr="00E441A5">
              <w:t xml:space="preserve">с 2 по 50), ул. Первомайская, ул. Пионерская, </w:t>
            </w:r>
            <w:r w:rsidR="009771EB">
              <w:br/>
            </w:r>
            <w:r w:rsidRPr="00E441A5">
              <w:t xml:space="preserve">ул. Р. Люксембург(с 25 по 29, с 30 по 44а), ул. Фрунзе </w:t>
            </w:r>
            <w:r w:rsidR="009771EB">
              <w:br/>
            </w:r>
            <w:r w:rsidRPr="00E441A5">
              <w:t>(с 21 по 43, с 20 по 44)</w:t>
            </w:r>
          </w:p>
        </w:tc>
      </w:tr>
      <w:tr w:rsidR="00C75FB4" w:rsidRPr="00E441A5" w:rsidTr="00E441A5">
        <w:trPr>
          <w:trHeight w:val="840"/>
        </w:trPr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МБДОУ «Детский сад </w:t>
            </w:r>
            <w:r w:rsidR="009771EB">
              <w:br/>
            </w:r>
            <w:r w:rsidRPr="00E441A5">
              <w:t>№ 13»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 xml:space="preserve">Микрорайон «Аэропорт», д. Ашша, ул. Железнодорожная, </w:t>
            </w:r>
            <w:r w:rsidR="009771EB">
              <w:br/>
            </w:r>
            <w:r w:rsidRPr="00E441A5">
              <w:t xml:space="preserve">ул. Луначарского, ул. Карьер,ул. Болотная, ул. Лесная, </w:t>
            </w:r>
            <w:r w:rsidR="009771EB">
              <w:br/>
            </w:r>
            <w:r w:rsidRPr="00E441A5">
              <w:t xml:space="preserve">ул. Пролетарская, ул.Деповская, ул.Дзержинского, </w:t>
            </w:r>
            <w:r w:rsidR="009771EB">
              <w:br/>
            </w:r>
            <w:r w:rsidRPr="00E441A5">
              <w:t>ул. Крестьянская, пер. Крестьянский, ул. Южная</w:t>
            </w:r>
            <w:r w:rsidR="009771EB">
              <w:br/>
            </w:r>
            <w:r w:rsidRPr="00E441A5">
              <w:t xml:space="preserve"> (с 6а по 16, с19 по 33), ул. Брызгалова (1а, 3, с 2 по 16), </w:t>
            </w:r>
            <w:r w:rsidR="009771EB">
              <w:br/>
            </w:r>
            <w:r w:rsidRPr="00E441A5">
              <w:t xml:space="preserve">ул. Дружбы (с 2 по 24, с 3 по 19), ул. Майская (с 1 по 12), </w:t>
            </w:r>
            <w:r w:rsidR="009771EB">
              <w:br/>
            </w:r>
            <w:r w:rsidRPr="00E441A5">
              <w:t>ул. Студенческая, ул. Красноперова, Усадьба СПТУ - 66</w:t>
            </w:r>
          </w:p>
        </w:tc>
      </w:tr>
      <w:tr w:rsidR="00C75FB4" w:rsidRPr="00E441A5" w:rsidTr="00E441A5">
        <w:trPr>
          <w:trHeight w:val="581"/>
        </w:trPr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МБДОУ «Центр развития ребёнка – детский сад   </w:t>
            </w:r>
            <w:r w:rsidR="009771EB">
              <w:br/>
            </w:r>
            <w:r w:rsidRPr="00E441A5">
              <w:t>№ 14»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>Ул. Юбилейная (1, 3, 3а, 3б, 5), ул. Коммунистическая (21, 23, 25, 27, 29, 31, 31б), п. Азинский, с. Сульмаш, д. Аминькай</w:t>
            </w:r>
          </w:p>
        </w:tc>
      </w:tr>
      <w:tr w:rsidR="00C75FB4" w:rsidRPr="00E441A5" w:rsidTr="00E441A5">
        <w:trPr>
          <w:trHeight w:val="733"/>
        </w:trPr>
        <w:tc>
          <w:tcPr>
            <w:tcW w:w="2235" w:type="dxa"/>
          </w:tcPr>
          <w:p w:rsidR="00C75FB4" w:rsidRPr="00E441A5" w:rsidRDefault="00C75FB4" w:rsidP="00E441A5">
            <w:pPr>
              <w:tabs>
                <w:tab w:val="left" w:pos="851"/>
                <w:tab w:val="left" w:pos="993"/>
              </w:tabs>
              <w:suppressAutoHyphens/>
            </w:pPr>
            <w:r w:rsidRPr="00E441A5">
              <w:t xml:space="preserve">МБДОУ «Центр развития ребёнка – детский сад   </w:t>
            </w:r>
            <w:r w:rsidR="009771EB">
              <w:br/>
            </w:r>
            <w:r w:rsidRPr="00E441A5">
              <w:t>№ 15»</w:t>
            </w:r>
          </w:p>
        </w:tc>
        <w:tc>
          <w:tcPr>
            <w:tcW w:w="7903" w:type="dxa"/>
          </w:tcPr>
          <w:p w:rsidR="00C75FB4" w:rsidRPr="00E441A5" w:rsidRDefault="00C75FB4" w:rsidP="009771EB">
            <w:pPr>
              <w:tabs>
                <w:tab w:val="left" w:pos="851"/>
                <w:tab w:val="left" w:pos="993"/>
              </w:tabs>
              <w:suppressAutoHyphens/>
              <w:jc w:val="both"/>
            </w:pPr>
            <w:r w:rsidRPr="00E441A5">
              <w:t>Ул. Нефтяников (4, 6, 8, 8а, 8б), ул. Коммунистическая</w:t>
            </w:r>
            <w:r w:rsidR="009771EB">
              <w:br/>
            </w:r>
            <w:r w:rsidRPr="00E441A5">
              <w:t xml:space="preserve">(33а, 35, 35а, 35б, 35в, 37, 37а) ул. Юбилейная  (11, 13), </w:t>
            </w:r>
            <w:r w:rsidR="009771EB">
              <w:br/>
            </w:r>
            <w:r w:rsidRPr="00E441A5">
              <w:t>п. Азинский, с. Сульмаш, д. Аминькай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МБОУ «Азинская начальная школа –детский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п. Азинский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«Ананьинский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 Ананьино, д. Маланичи, д. Б. Качино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lastRenderedPageBreak/>
              <w:t>МБДОУ  «Атняшинский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д. Атняшка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«Бедряжинский 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Бедряж, д. Каменные Ключи, д. Андроново, д. Комарово, д. Куба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«Бродовский  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 xml:space="preserve">с. Брод, р. Стреж, н.п. Казарма 1295 км, н.п. Казарма 1292 км, н.п. Разъезд Осиновая Гора 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«Деменёвский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Деменёво, д. Гари, д. Капкан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«Ермиёвский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д. Ермия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«Есаульский детский сад» - структурное подразделение МБОУ «Есаульская ООШ»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Есаул, д. Покровка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«Етышинский  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Етыш, д. Устиново, д. Кузнецово, д. Таныпские Ключи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 xml:space="preserve">МБДОУ «Калиновский  детский сад» 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Калиновка, д. Коробейники, д. Березовка, п. Ленинский, д. Богатовка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«Ореховогорский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д. Ореховая Гора, д. Темное, д. Анастасьино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 xml:space="preserve">МБДОУ «Павловский детский сад» 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Павловка, д. Н. Козьмяш, д. В. Козьмяш, д. Бараново, д. Лысая Гора, н.п. Казарма 1317 км, д. Мокруши,  д. Большой Улык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«Ракинский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д. Ракино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«Рябковский  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Рябки, д. Деткино, д. Караморка, д. Бикулка, д. Винокурово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 xml:space="preserve">МБОУ «Слудовская начальная школа </w:t>
            </w:r>
            <w:r w:rsidRPr="009771EB">
              <w:rPr>
                <w:sz w:val="28"/>
                <w:szCs w:val="28"/>
              </w:rPr>
              <w:lastRenderedPageBreak/>
              <w:t>–детский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lastRenderedPageBreak/>
              <w:t>с. Слудка, д. Верх-Кига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lastRenderedPageBreak/>
              <w:t>МБДОУ  «Таушинский  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 xml:space="preserve">с. Тауш, д. Таныпские Ключи, д. Верх-Емаш, н.п. Николаевский 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«Труновский   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 xml:space="preserve">с. Трун, д. Текловка, д. Бизяр, н.п. Разъезд  Трун, д. Ивановка, д. Троицк, н.п.  Казарма 1325 км 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«Трушниковский  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 xml:space="preserve">с. Трушники, д. Емаш-Павлово, д. Большой Юг </w:t>
            </w:r>
          </w:p>
        </w:tc>
      </w:tr>
      <w:tr w:rsidR="009771EB" w:rsidRPr="009771EB" w:rsidTr="00E441A5">
        <w:trPr>
          <w:trHeight w:val="733"/>
        </w:trPr>
        <w:tc>
          <w:tcPr>
            <w:tcW w:w="2235" w:type="dxa"/>
          </w:tcPr>
          <w:p w:rsidR="009771EB" w:rsidRPr="009771EB" w:rsidRDefault="009771EB" w:rsidP="001B6AAD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МБДОУ «Тюинский детский сад»</w:t>
            </w:r>
          </w:p>
        </w:tc>
        <w:tc>
          <w:tcPr>
            <w:tcW w:w="7903" w:type="dxa"/>
          </w:tcPr>
          <w:p w:rsidR="009771EB" w:rsidRPr="009771EB" w:rsidRDefault="009771EB" w:rsidP="009771EB">
            <w:pPr>
              <w:pStyle w:val="ad"/>
              <w:suppressAutoHyphens/>
              <w:jc w:val="both"/>
              <w:rPr>
                <w:sz w:val="28"/>
                <w:szCs w:val="28"/>
              </w:rPr>
            </w:pPr>
            <w:r w:rsidRPr="009771EB">
              <w:rPr>
                <w:sz w:val="28"/>
                <w:szCs w:val="28"/>
              </w:rPr>
              <w:t>с. Тюй, д. Казанцево, д. Агарзя, д. Ольховка,  н.п. Казарма 1331 км, н.п. Казарма 1333 км</w:t>
            </w:r>
          </w:p>
        </w:tc>
      </w:tr>
    </w:tbl>
    <w:p w:rsidR="00C75FB4" w:rsidRPr="009771EB" w:rsidRDefault="00C75FB4" w:rsidP="00C75FB4">
      <w:pPr>
        <w:tabs>
          <w:tab w:val="left" w:pos="851"/>
          <w:tab w:val="left" w:pos="993"/>
        </w:tabs>
        <w:jc w:val="center"/>
      </w:pPr>
    </w:p>
    <w:sectPr w:rsidR="00C75FB4" w:rsidRPr="009771EB" w:rsidSect="00846634">
      <w:headerReference w:type="even" r:id="rId9"/>
      <w:footerReference w:type="default" r:id="rId10"/>
      <w:type w:val="continuous"/>
      <w:pgSz w:w="11907" w:h="16840" w:code="9"/>
      <w:pgMar w:top="1134" w:right="567" w:bottom="1134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43" w:rsidRDefault="00AC4443">
      <w:r>
        <w:separator/>
      </w:r>
    </w:p>
  </w:endnote>
  <w:endnote w:type="continuationSeparator" w:id="1">
    <w:p w:rsidR="00AC4443" w:rsidRDefault="00AC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A5" w:rsidRDefault="00E441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43" w:rsidRDefault="00AC4443">
      <w:r>
        <w:separator/>
      </w:r>
    </w:p>
  </w:footnote>
  <w:footnote w:type="continuationSeparator" w:id="1">
    <w:p w:rsidR="00AC4443" w:rsidRDefault="00AC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A5" w:rsidRDefault="0084663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441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41A5" w:rsidRDefault="00E44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528"/>
    <w:multiLevelType w:val="hybridMultilevel"/>
    <w:tmpl w:val="9610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01AD"/>
    <w:multiLevelType w:val="multilevel"/>
    <w:tmpl w:val="71AEB0F2"/>
    <w:lvl w:ilvl="0">
      <w:start w:val="1"/>
      <w:numFmt w:val="decimal"/>
      <w:lvlText w:val="%1."/>
      <w:lvlJc w:val="left"/>
      <w:pPr>
        <w:ind w:left="1202" w:hanging="360"/>
      </w:pPr>
    </w:lvl>
    <w:lvl w:ilvl="1">
      <w:start w:val="1"/>
      <w:numFmt w:val="decimal"/>
      <w:isLgl/>
      <w:lvlText w:val="%1.%2."/>
      <w:lvlJc w:val="left"/>
      <w:pPr>
        <w:ind w:left="15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22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2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82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642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42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  <w:i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B8"/>
    <w:rsid w:val="000155E3"/>
    <w:rsid w:val="0001656D"/>
    <w:rsid w:val="00036867"/>
    <w:rsid w:val="00037F90"/>
    <w:rsid w:val="000631AF"/>
    <w:rsid w:val="00083B5D"/>
    <w:rsid w:val="00096B22"/>
    <w:rsid w:val="000A3529"/>
    <w:rsid w:val="000A43E4"/>
    <w:rsid w:val="000C33A0"/>
    <w:rsid w:val="000D349A"/>
    <w:rsid w:val="000D59EF"/>
    <w:rsid w:val="000F52AF"/>
    <w:rsid w:val="000F5CF6"/>
    <w:rsid w:val="0010689A"/>
    <w:rsid w:val="001201BA"/>
    <w:rsid w:val="001241B8"/>
    <w:rsid w:val="00124562"/>
    <w:rsid w:val="00142F9B"/>
    <w:rsid w:val="001535D7"/>
    <w:rsid w:val="00160906"/>
    <w:rsid w:val="00164DD5"/>
    <w:rsid w:val="00166F78"/>
    <w:rsid w:val="00173CB2"/>
    <w:rsid w:val="00186ACA"/>
    <w:rsid w:val="00196EE9"/>
    <w:rsid w:val="001A4A7D"/>
    <w:rsid w:val="001B638C"/>
    <w:rsid w:val="001C0389"/>
    <w:rsid w:val="001C3CA5"/>
    <w:rsid w:val="001E07FA"/>
    <w:rsid w:val="001F0091"/>
    <w:rsid w:val="001F2A09"/>
    <w:rsid w:val="001F5F3E"/>
    <w:rsid w:val="00201264"/>
    <w:rsid w:val="0020786A"/>
    <w:rsid w:val="00237D54"/>
    <w:rsid w:val="00290139"/>
    <w:rsid w:val="002A3CFA"/>
    <w:rsid w:val="002B3545"/>
    <w:rsid w:val="002C4774"/>
    <w:rsid w:val="002D56C2"/>
    <w:rsid w:val="002E16E9"/>
    <w:rsid w:val="002E6BE7"/>
    <w:rsid w:val="002F2712"/>
    <w:rsid w:val="002F4B5A"/>
    <w:rsid w:val="00317E40"/>
    <w:rsid w:val="00322DC5"/>
    <w:rsid w:val="00351E20"/>
    <w:rsid w:val="00361B5F"/>
    <w:rsid w:val="00364453"/>
    <w:rsid w:val="00370452"/>
    <w:rsid w:val="00372000"/>
    <w:rsid w:val="0037726E"/>
    <w:rsid w:val="003A563D"/>
    <w:rsid w:val="003D771C"/>
    <w:rsid w:val="003E330E"/>
    <w:rsid w:val="003E601D"/>
    <w:rsid w:val="003F7785"/>
    <w:rsid w:val="00402FAB"/>
    <w:rsid w:val="00426737"/>
    <w:rsid w:val="0042709B"/>
    <w:rsid w:val="0043673D"/>
    <w:rsid w:val="00437443"/>
    <w:rsid w:val="00443D68"/>
    <w:rsid w:val="004572BF"/>
    <w:rsid w:val="0049484E"/>
    <w:rsid w:val="004A50DB"/>
    <w:rsid w:val="004B3158"/>
    <w:rsid w:val="004B4484"/>
    <w:rsid w:val="004C3941"/>
    <w:rsid w:val="00501686"/>
    <w:rsid w:val="00501B32"/>
    <w:rsid w:val="005270F0"/>
    <w:rsid w:val="005456FB"/>
    <w:rsid w:val="0055406B"/>
    <w:rsid w:val="00561D30"/>
    <w:rsid w:val="00563872"/>
    <w:rsid w:val="00571999"/>
    <w:rsid w:val="00576C8D"/>
    <w:rsid w:val="005779B4"/>
    <w:rsid w:val="00595300"/>
    <w:rsid w:val="005A3DF4"/>
    <w:rsid w:val="005A4CD7"/>
    <w:rsid w:val="005A7615"/>
    <w:rsid w:val="005C16BE"/>
    <w:rsid w:val="005C414A"/>
    <w:rsid w:val="005D3592"/>
    <w:rsid w:val="00610E1C"/>
    <w:rsid w:val="006130C1"/>
    <w:rsid w:val="006242F2"/>
    <w:rsid w:val="00642EC3"/>
    <w:rsid w:val="00643529"/>
    <w:rsid w:val="00645FED"/>
    <w:rsid w:val="006578FB"/>
    <w:rsid w:val="00662C50"/>
    <w:rsid w:val="00674BC5"/>
    <w:rsid w:val="00675DEB"/>
    <w:rsid w:val="006922C0"/>
    <w:rsid w:val="006A0D49"/>
    <w:rsid w:val="006A1E8B"/>
    <w:rsid w:val="006A68FC"/>
    <w:rsid w:val="006D415D"/>
    <w:rsid w:val="00702012"/>
    <w:rsid w:val="00736F54"/>
    <w:rsid w:val="00750B45"/>
    <w:rsid w:val="00766EA3"/>
    <w:rsid w:val="00767311"/>
    <w:rsid w:val="00770F63"/>
    <w:rsid w:val="00774120"/>
    <w:rsid w:val="007A1B6E"/>
    <w:rsid w:val="007A3489"/>
    <w:rsid w:val="007A3DC8"/>
    <w:rsid w:val="007C07BE"/>
    <w:rsid w:val="007C3F66"/>
    <w:rsid w:val="007E13E0"/>
    <w:rsid w:val="007E69A6"/>
    <w:rsid w:val="007E6B43"/>
    <w:rsid w:val="007F7E08"/>
    <w:rsid w:val="00821C52"/>
    <w:rsid w:val="008330A1"/>
    <w:rsid w:val="00843933"/>
    <w:rsid w:val="00846634"/>
    <w:rsid w:val="008472AA"/>
    <w:rsid w:val="0085117A"/>
    <w:rsid w:val="00863B29"/>
    <w:rsid w:val="008701E6"/>
    <w:rsid w:val="008761DA"/>
    <w:rsid w:val="008A74C6"/>
    <w:rsid w:val="008C3B38"/>
    <w:rsid w:val="008D44B9"/>
    <w:rsid w:val="008D5EE5"/>
    <w:rsid w:val="009304B9"/>
    <w:rsid w:val="00943056"/>
    <w:rsid w:val="009445CC"/>
    <w:rsid w:val="00952BD3"/>
    <w:rsid w:val="009605E7"/>
    <w:rsid w:val="009617DF"/>
    <w:rsid w:val="00962168"/>
    <w:rsid w:val="0096534D"/>
    <w:rsid w:val="009771EB"/>
    <w:rsid w:val="0097721B"/>
    <w:rsid w:val="00985A69"/>
    <w:rsid w:val="00993CF8"/>
    <w:rsid w:val="009A686F"/>
    <w:rsid w:val="009B210D"/>
    <w:rsid w:val="009D19E1"/>
    <w:rsid w:val="009D716D"/>
    <w:rsid w:val="009E71BF"/>
    <w:rsid w:val="009E7B48"/>
    <w:rsid w:val="00A1423E"/>
    <w:rsid w:val="00A20133"/>
    <w:rsid w:val="00A20D04"/>
    <w:rsid w:val="00A21D86"/>
    <w:rsid w:val="00A61676"/>
    <w:rsid w:val="00A66F2E"/>
    <w:rsid w:val="00A75BEE"/>
    <w:rsid w:val="00A8343C"/>
    <w:rsid w:val="00A85A9C"/>
    <w:rsid w:val="00AC4443"/>
    <w:rsid w:val="00AC6E2F"/>
    <w:rsid w:val="00AD349A"/>
    <w:rsid w:val="00AD4258"/>
    <w:rsid w:val="00AD7071"/>
    <w:rsid w:val="00AF60EE"/>
    <w:rsid w:val="00B00B21"/>
    <w:rsid w:val="00B27C6A"/>
    <w:rsid w:val="00B312F2"/>
    <w:rsid w:val="00B444D0"/>
    <w:rsid w:val="00B535DA"/>
    <w:rsid w:val="00B70F60"/>
    <w:rsid w:val="00B72EAB"/>
    <w:rsid w:val="00B8122C"/>
    <w:rsid w:val="00B91FE3"/>
    <w:rsid w:val="00BC34AD"/>
    <w:rsid w:val="00BC7E8B"/>
    <w:rsid w:val="00C047AB"/>
    <w:rsid w:val="00C236FB"/>
    <w:rsid w:val="00C4477B"/>
    <w:rsid w:val="00C50F4D"/>
    <w:rsid w:val="00C6437C"/>
    <w:rsid w:val="00C75FB4"/>
    <w:rsid w:val="00C82098"/>
    <w:rsid w:val="00C84D0D"/>
    <w:rsid w:val="00C86889"/>
    <w:rsid w:val="00C92FAF"/>
    <w:rsid w:val="00C96D8C"/>
    <w:rsid w:val="00CA30E7"/>
    <w:rsid w:val="00CA4DCE"/>
    <w:rsid w:val="00CB3EC4"/>
    <w:rsid w:val="00CC0E39"/>
    <w:rsid w:val="00CC1F6B"/>
    <w:rsid w:val="00CE1424"/>
    <w:rsid w:val="00CE294B"/>
    <w:rsid w:val="00CE5971"/>
    <w:rsid w:val="00CF5783"/>
    <w:rsid w:val="00D07815"/>
    <w:rsid w:val="00D27E39"/>
    <w:rsid w:val="00D3695E"/>
    <w:rsid w:val="00D56220"/>
    <w:rsid w:val="00D565FC"/>
    <w:rsid w:val="00D56EDD"/>
    <w:rsid w:val="00D6322F"/>
    <w:rsid w:val="00D778CF"/>
    <w:rsid w:val="00E24B5B"/>
    <w:rsid w:val="00E342F7"/>
    <w:rsid w:val="00E42C92"/>
    <w:rsid w:val="00E43FA9"/>
    <w:rsid w:val="00E441A5"/>
    <w:rsid w:val="00E462C6"/>
    <w:rsid w:val="00E66877"/>
    <w:rsid w:val="00E96B87"/>
    <w:rsid w:val="00EA7DB7"/>
    <w:rsid w:val="00EA7FBC"/>
    <w:rsid w:val="00EB717D"/>
    <w:rsid w:val="00EC1A83"/>
    <w:rsid w:val="00ED7ABE"/>
    <w:rsid w:val="00EF10D6"/>
    <w:rsid w:val="00EF550F"/>
    <w:rsid w:val="00F03F3D"/>
    <w:rsid w:val="00F10520"/>
    <w:rsid w:val="00F11AC1"/>
    <w:rsid w:val="00F11F0D"/>
    <w:rsid w:val="00F31FAC"/>
    <w:rsid w:val="00F56DB9"/>
    <w:rsid w:val="00F75029"/>
    <w:rsid w:val="00F84499"/>
    <w:rsid w:val="00FA0D22"/>
    <w:rsid w:val="00FA767B"/>
    <w:rsid w:val="00FC589D"/>
    <w:rsid w:val="00FE257A"/>
    <w:rsid w:val="00FF29EE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3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634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846634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846634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next w:val="a5"/>
    <w:rsid w:val="00846634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846634"/>
    <w:pPr>
      <w:suppressAutoHyphens/>
    </w:pPr>
    <w:rPr>
      <w:sz w:val="20"/>
    </w:rPr>
  </w:style>
  <w:style w:type="paragraph" w:styleId="a9">
    <w:name w:val="Signature"/>
    <w:basedOn w:val="a"/>
    <w:next w:val="a5"/>
    <w:rsid w:val="00846634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846634"/>
    <w:pPr>
      <w:tabs>
        <w:tab w:val="left" w:pos="1673"/>
      </w:tabs>
      <w:spacing w:before="240" w:line="240" w:lineRule="exact"/>
      <w:ind w:left="1985" w:hanging="1985"/>
    </w:pPr>
  </w:style>
  <w:style w:type="character" w:styleId="ab">
    <w:name w:val="page number"/>
    <w:basedOn w:val="a0"/>
    <w:rsid w:val="00846634"/>
  </w:style>
  <w:style w:type="paragraph" w:customStyle="1" w:styleId="ac">
    <w:name w:val="Подпись на общем бланке"/>
    <w:basedOn w:val="a9"/>
    <w:next w:val="a5"/>
    <w:rsid w:val="00846634"/>
    <w:pPr>
      <w:tabs>
        <w:tab w:val="clear" w:pos="5103"/>
      </w:tabs>
    </w:pPr>
  </w:style>
  <w:style w:type="paragraph" w:styleId="ad">
    <w:name w:val="No Spacing"/>
    <w:uiPriority w:val="1"/>
    <w:qFormat/>
    <w:rsid w:val="00C75FB4"/>
    <w:rPr>
      <w:sz w:val="24"/>
      <w:szCs w:val="24"/>
    </w:rPr>
  </w:style>
  <w:style w:type="character" w:customStyle="1" w:styleId="a6">
    <w:name w:val="Основной текст Знак"/>
    <w:link w:val="a5"/>
    <w:rsid w:val="00E441A5"/>
    <w:rPr>
      <w:sz w:val="28"/>
    </w:rPr>
  </w:style>
  <w:style w:type="paragraph" w:styleId="ae">
    <w:name w:val="Balloon Text"/>
    <w:basedOn w:val="a"/>
    <w:link w:val="af"/>
    <w:rsid w:val="009771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7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2825BD-4B1D-4AC9-A509-EF97016C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Пользователь</cp:lastModifiedBy>
  <cp:revision>3</cp:revision>
  <cp:lastPrinted>2014-11-06T03:27:00Z</cp:lastPrinted>
  <dcterms:created xsi:type="dcterms:W3CDTF">2014-11-06T03:11:00Z</dcterms:created>
  <dcterms:modified xsi:type="dcterms:W3CDTF">2015-06-10T06:50:00Z</dcterms:modified>
</cp:coreProperties>
</file>